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52188" w:rsidRPr="00540BA6" w:rsidTr="00A52188">
        <w:tc>
          <w:tcPr>
            <w:tcW w:w="4672" w:type="dxa"/>
          </w:tcPr>
          <w:p w:rsidR="00A52188" w:rsidRPr="00540BA6" w:rsidRDefault="00A52188">
            <w:pPr>
              <w:jc w:val="center"/>
              <w:rPr>
                <w:rFonts w:eastAsia="Calibri"/>
                <w:b/>
                <w:sz w:val="24"/>
                <w:lang w:eastAsia="en-US"/>
              </w:rPr>
            </w:pPr>
          </w:p>
        </w:tc>
        <w:tc>
          <w:tcPr>
            <w:tcW w:w="4673" w:type="dxa"/>
            <w:hideMark/>
          </w:tcPr>
          <w:p w:rsidR="009C1086" w:rsidRPr="00540BA6" w:rsidRDefault="009C1086" w:rsidP="009C1086">
            <w:pPr>
              <w:spacing w:line="360" w:lineRule="auto"/>
              <w:rPr>
                <w:sz w:val="24"/>
              </w:rPr>
            </w:pPr>
            <w:r w:rsidRPr="00540BA6">
              <w:rPr>
                <w:sz w:val="24"/>
              </w:rPr>
              <w:t xml:space="preserve">Приложение </w:t>
            </w:r>
            <w:r w:rsidR="00CB306B">
              <w:rPr>
                <w:sz w:val="24"/>
              </w:rPr>
              <w:t>1</w:t>
            </w:r>
            <w:r w:rsidR="008F2FF0">
              <w:rPr>
                <w:sz w:val="24"/>
              </w:rPr>
              <w:t>8</w:t>
            </w:r>
          </w:p>
          <w:p w:rsidR="00AE64F3" w:rsidRPr="00AE64F3" w:rsidRDefault="00AE64F3" w:rsidP="00AE64F3">
            <w:pPr>
              <w:rPr>
                <w:sz w:val="24"/>
              </w:rPr>
            </w:pPr>
            <w:r w:rsidRPr="00AE64F3">
              <w:rPr>
                <w:sz w:val="24"/>
              </w:rPr>
              <w:t xml:space="preserve">к приказу </w:t>
            </w:r>
            <w:proofErr w:type="gramStart"/>
            <w:r w:rsidRPr="00AE64F3">
              <w:rPr>
                <w:sz w:val="24"/>
              </w:rPr>
              <w:t>Муниципального</w:t>
            </w:r>
            <w:proofErr w:type="gramEnd"/>
          </w:p>
          <w:p w:rsidR="00AE64F3" w:rsidRPr="00AE64F3" w:rsidRDefault="00AE64F3" w:rsidP="00AE64F3">
            <w:pPr>
              <w:rPr>
                <w:sz w:val="24"/>
              </w:rPr>
            </w:pPr>
            <w:r w:rsidRPr="00AE64F3">
              <w:rPr>
                <w:sz w:val="24"/>
              </w:rPr>
              <w:t>бюджетного учреждения</w:t>
            </w:r>
          </w:p>
          <w:p w:rsidR="00AE64F3" w:rsidRPr="00AE64F3" w:rsidRDefault="00AE64F3" w:rsidP="00AE64F3">
            <w:pPr>
              <w:rPr>
                <w:sz w:val="24"/>
              </w:rPr>
            </w:pPr>
            <w:r w:rsidRPr="00AE64F3">
              <w:rPr>
                <w:sz w:val="24"/>
              </w:rPr>
              <w:t>Дворца культуры «Синтетик»</w:t>
            </w:r>
          </w:p>
          <w:p w:rsidR="00A52188" w:rsidRPr="00540BA6" w:rsidRDefault="00AE64F3" w:rsidP="00AE64F3">
            <w:pPr>
              <w:rPr>
                <w:sz w:val="24"/>
              </w:rPr>
            </w:pPr>
            <w:r w:rsidRPr="00AE64F3">
              <w:rPr>
                <w:sz w:val="24"/>
              </w:rPr>
              <w:t>от 04.12.2019   № 77-од</w:t>
            </w:r>
          </w:p>
        </w:tc>
      </w:tr>
      <w:tr w:rsidR="00A52188" w:rsidRPr="00540BA6" w:rsidTr="009E3A93">
        <w:trPr>
          <w:trHeight w:val="80"/>
        </w:trPr>
        <w:tc>
          <w:tcPr>
            <w:tcW w:w="4672" w:type="dxa"/>
          </w:tcPr>
          <w:p w:rsidR="00A52188" w:rsidRPr="00540BA6" w:rsidRDefault="00A52188">
            <w:pPr>
              <w:jc w:val="center"/>
              <w:rPr>
                <w:rFonts w:eastAsia="Calibri"/>
                <w:b/>
                <w:sz w:val="24"/>
                <w:lang w:eastAsia="en-US"/>
              </w:rPr>
            </w:pPr>
          </w:p>
        </w:tc>
        <w:tc>
          <w:tcPr>
            <w:tcW w:w="4673" w:type="dxa"/>
          </w:tcPr>
          <w:p w:rsidR="00A52188" w:rsidRPr="00540BA6" w:rsidRDefault="00A52188">
            <w:pPr>
              <w:jc w:val="center"/>
              <w:rPr>
                <w:rFonts w:eastAsia="Calibri"/>
                <w:b/>
                <w:sz w:val="24"/>
                <w:lang w:eastAsia="en-US"/>
              </w:rPr>
            </w:pPr>
          </w:p>
          <w:p w:rsidR="00A52188" w:rsidRPr="00540BA6" w:rsidRDefault="00A52188">
            <w:pPr>
              <w:jc w:val="center"/>
              <w:rPr>
                <w:rFonts w:eastAsia="Calibri"/>
                <w:b/>
                <w:sz w:val="24"/>
                <w:lang w:eastAsia="en-US"/>
              </w:rPr>
            </w:pPr>
          </w:p>
        </w:tc>
      </w:tr>
      <w:tr w:rsidR="000622C8" w:rsidRPr="00540BA6" w:rsidTr="00A52188">
        <w:tc>
          <w:tcPr>
            <w:tcW w:w="4672" w:type="dxa"/>
          </w:tcPr>
          <w:p w:rsidR="000622C8" w:rsidRPr="00540BA6" w:rsidRDefault="000622C8">
            <w:pPr>
              <w:jc w:val="center"/>
              <w:rPr>
                <w:rFonts w:eastAsia="Calibri"/>
                <w:b/>
                <w:sz w:val="24"/>
                <w:lang w:eastAsia="en-US"/>
              </w:rPr>
            </w:pPr>
          </w:p>
        </w:tc>
        <w:tc>
          <w:tcPr>
            <w:tcW w:w="4673" w:type="dxa"/>
          </w:tcPr>
          <w:p w:rsidR="000622C8" w:rsidRPr="00540BA6" w:rsidRDefault="000622C8" w:rsidP="009E3A93">
            <w:pPr>
              <w:jc w:val="center"/>
              <w:rPr>
                <w:rFonts w:eastAsia="Calibri"/>
                <w:b/>
                <w:sz w:val="24"/>
              </w:rPr>
            </w:pPr>
            <w:bookmarkStart w:id="0" w:name="_GoBack"/>
            <w:bookmarkEnd w:id="0"/>
          </w:p>
        </w:tc>
      </w:tr>
    </w:tbl>
    <w:p w:rsidR="009272CC" w:rsidRPr="00AE64F3" w:rsidRDefault="009272CC" w:rsidP="009272CC">
      <w:pPr>
        <w:pStyle w:val="aa"/>
        <w:jc w:val="center"/>
        <w:rPr>
          <w:bCs/>
        </w:rPr>
      </w:pPr>
      <w:r w:rsidRPr="00AE64F3">
        <w:rPr>
          <w:bCs/>
        </w:rPr>
        <w:t xml:space="preserve">Типовая форма согласия </w:t>
      </w:r>
    </w:p>
    <w:p w:rsidR="009272CC" w:rsidRPr="00AE64F3" w:rsidRDefault="009272CC" w:rsidP="009272CC">
      <w:pPr>
        <w:pStyle w:val="aa"/>
        <w:jc w:val="center"/>
        <w:rPr>
          <w:bCs/>
        </w:rPr>
      </w:pPr>
      <w:r w:rsidRPr="00AE64F3">
        <w:rPr>
          <w:bCs/>
        </w:rPr>
        <w:t>на обработку персональных данных субъекта персональных данных</w:t>
      </w:r>
    </w:p>
    <w:p w:rsidR="009272CC" w:rsidRPr="00AE64F3" w:rsidRDefault="009272CC" w:rsidP="009272CC">
      <w:pPr>
        <w:pStyle w:val="aa"/>
        <w:jc w:val="center"/>
      </w:pPr>
      <w:r w:rsidRPr="00AE64F3">
        <w:rPr>
          <w:bCs/>
        </w:rPr>
        <w:t>(соискателя на вакантную должность в МБУ ДК «Синтетик»)</w:t>
      </w:r>
    </w:p>
    <w:p w:rsidR="009272CC" w:rsidRDefault="009272CC" w:rsidP="009272CC">
      <w:pPr>
        <w:pStyle w:val="aa"/>
        <w:jc w:val="both"/>
      </w:pPr>
      <w:r w:rsidRPr="00AE64F3">
        <w:t>Я, __________________________________________________________________________,</w:t>
      </w:r>
    </w:p>
    <w:p w:rsidR="009272CC" w:rsidRDefault="009272CC" w:rsidP="009272CC">
      <w:pPr>
        <w:pStyle w:val="aa"/>
        <w:jc w:val="center"/>
      </w:pPr>
      <w:r>
        <w:t xml:space="preserve">       (фамилия, имя, отчество)</w:t>
      </w:r>
    </w:p>
    <w:p w:rsidR="009272CC" w:rsidRDefault="009272CC" w:rsidP="009272CC">
      <w:pPr>
        <w:pStyle w:val="aa"/>
        <w:jc w:val="both"/>
      </w:pPr>
      <w:r>
        <w:t>Дата рождения:_________________, зарегистрированны</w:t>
      </w:r>
      <w:proofErr w:type="gramStart"/>
      <w:r>
        <w:t>й(</w:t>
      </w:r>
      <w:proofErr w:type="spellStart"/>
      <w:proofErr w:type="gramEnd"/>
      <w:r>
        <w:t>ая</w:t>
      </w:r>
      <w:proofErr w:type="spellEnd"/>
      <w:r>
        <w:t>) по адресу: ______________,</w:t>
      </w:r>
    </w:p>
    <w:p w:rsidR="009272CC" w:rsidRDefault="009272CC" w:rsidP="009272CC">
      <w:pPr>
        <w:pStyle w:val="aa"/>
        <w:jc w:val="both"/>
      </w:pPr>
      <w:r>
        <w:t>паспорт серии ______________ №_______________, дата выдачи ____________________,</w:t>
      </w:r>
    </w:p>
    <w:p w:rsidR="009272CC" w:rsidRDefault="009272CC" w:rsidP="009272CC">
      <w:pPr>
        <w:pStyle w:val="aa"/>
        <w:jc w:val="both"/>
      </w:pPr>
      <w:r>
        <w:t xml:space="preserve">кем </w:t>
      </w:r>
      <w:proofErr w:type="gramStart"/>
      <w:r>
        <w:t>выдан</w:t>
      </w:r>
      <w:proofErr w:type="gramEnd"/>
      <w:r>
        <w:t xml:space="preserve"> ___________________________________________________________________</w:t>
      </w:r>
    </w:p>
    <w:p w:rsidR="009272CC" w:rsidRDefault="009272CC" w:rsidP="009272CC">
      <w:pPr>
        <w:pStyle w:val="aa"/>
        <w:jc w:val="both"/>
      </w:pPr>
      <w:r>
        <w:t xml:space="preserve">свободно, своей волей и в своем интересе даю согласие уполномоченным должностным лицам Муниципального бюджетного учреждения Дворца культуры «Синтетик», зарегистрированного по адресу: </w:t>
      </w:r>
      <w:proofErr w:type="spellStart"/>
      <w:r>
        <w:t>г</w:t>
      </w:r>
      <w:proofErr w:type="gramStart"/>
      <w:r>
        <w:t>.Т</w:t>
      </w:r>
      <w:proofErr w:type="gramEnd"/>
      <w:r>
        <w:t>верь</w:t>
      </w:r>
      <w:proofErr w:type="spellEnd"/>
      <w:r>
        <w:t xml:space="preserve">, пос. </w:t>
      </w:r>
      <w:proofErr w:type="spellStart"/>
      <w:r>
        <w:t>Химинститута</w:t>
      </w:r>
      <w:proofErr w:type="spellEnd"/>
      <w: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соответствии с приложением №2 к «Порядку согласования претендентов на замещение должностей заместителя директора, главного бухгалтера, иных должностей категории «руководители» в организациях, подведомственных управлению по культуре, спорту  и делам молодежи администрации </w:t>
      </w:r>
      <w:proofErr w:type="spellStart"/>
      <w:r>
        <w:t>г</w:t>
      </w:r>
      <w:proofErr w:type="gramStart"/>
      <w:r>
        <w:t>.Т</w:t>
      </w:r>
      <w:proofErr w:type="gramEnd"/>
      <w:r>
        <w:t>вери</w:t>
      </w:r>
      <w:proofErr w:type="spellEnd"/>
      <w:r>
        <w:t>», утвержденного приказом от 25.08.2017г. №479 следующих персональных данных:</w:t>
      </w:r>
    </w:p>
    <w:p w:rsidR="009272CC" w:rsidRDefault="009272CC" w:rsidP="009272CC">
      <w:pPr>
        <w:pStyle w:val="aa"/>
        <w:numPr>
          <w:ilvl w:val="0"/>
          <w:numId w:val="1"/>
        </w:numPr>
        <w:suppressAutoHyphens/>
        <w:jc w:val="both"/>
      </w:pPr>
      <w:r>
        <w:t>фамилия, имя, отчество (в том числе прежние фамилия, имя, отчество в случае их изменения, когда, где и по какой причине изменяли);</w:t>
      </w:r>
    </w:p>
    <w:p w:rsidR="009272CC" w:rsidRDefault="009272CC" w:rsidP="009272CC">
      <w:pPr>
        <w:pStyle w:val="aa"/>
        <w:numPr>
          <w:ilvl w:val="0"/>
          <w:numId w:val="1"/>
        </w:numPr>
        <w:suppressAutoHyphens/>
        <w:jc w:val="both"/>
      </w:pPr>
      <w:r>
        <w:t xml:space="preserve">год рождения, месяц рождения, дата рождения, место рождения, пол; </w:t>
      </w:r>
    </w:p>
    <w:p w:rsidR="009272CC" w:rsidRDefault="009272CC" w:rsidP="009272CC">
      <w:pPr>
        <w:pStyle w:val="aa"/>
        <w:numPr>
          <w:ilvl w:val="0"/>
          <w:numId w:val="1"/>
        </w:numPr>
        <w:suppressAutoHyphens/>
        <w:jc w:val="both"/>
      </w:pPr>
      <w:r>
        <w:t xml:space="preserve">сведения о месте жительства (дата и адрес регистрации, адрес фактического проживания, адреса прежних мест жительства и </w:t>
      </w:r>
      <w:proofErr w:type="spellStart"/>
      <w:proofErr w:type="gramStart"/>
      <w:r>
        <w:t>др</w:t>
      </w:r>
      <w:proofErr w:type="spellEnd"/>
      <w:proofErr w:type="gramEnd"/>
      <w:r>
        <w:t>);</w:t>
      </w:r>
    </w:p>
    <w:p w:rsidR="009272CC" w:rsidRDefault="009272CC" w:rsidP="009272CC">
      <w:pPr>
        <w:pStyle w:val="aa"/>
        <w:numPr>
          <w:ilvl w:val="0"/>
          <w:numId w:val="1"/>
        </w:numPr>
        <w:suppressAutoHyphens/>
        <w:jc w:val="both"/>
      </w:pPr>
      <w:r>
        <w:t xml:space="preserve">серия, номер документа, удостоверяющего личность, наименование органа, выдавшего его, дата выдачи, код подразделения; </w:t>
      </w:r>
    </w:p>
    <w:p w:rsidR="009272CC" w:rsidRDefault="009272CC" w:rsidP="009272CC">
      <w:pPr>
        <w:pStyle w:val="aa"/>
        <w:numPr>
          <w:ilvl w:val="0"/>
          <w:numId w:val="1"/>
        </w:numPr>
        <w:suppressAutoHyphens/>
        <w:jc w:val="both"/>
      </w:pPr>
      <w:r>
        <w:t>реквизиты страхового свидетельства обязательного пенсионного страхования;</w:t>
      </w:r>
    </w:p>
    <w:p w:rsidR="009272CC" w:rsidRDefault="009272CC" w:rsidP="009272CC">
      <w:pPr>
        <w:pStyle w:val="aa"/>
        <w:numPr>
          <w:ilvl w:val="0"/>
          <w:numId w:val="1"/>
        </w:numPr>
        <w:suppressAutoHyphens/>
        <w:jc w:val="both"/>
      </w:pPr>
      <w:r>
        <w:t>идентификационный номер налогоплательщика;</w:t>
      </w:r>
    </w:p>
    <w:p w:rsidR="009272CC" w:rsidRDefault="009272CC" w:rsidP="009272CC">
      <w:pPr>
        <w:pStyle w:val="aa"/>
        <w:numPr>
          <w:ilvl w:val="0"/>
          <w:numId w:val="1"/>
        </w:numPr>
        <w:suppressAutoHyphens/>
        <w:jc w:val="both"/>
      </w:pPr>
      <w:proofErr w:type="gramStart"/>
      <w:r>
        <w:t xml:space="preserve">сведения о родственниках или законных представителях (степень родства, фамилии, имена, отчества, год рождения отца, матери, братьев, сестер и детей, а также мужа или жены, в </w:t>
      </w:r>
      <w:proofErr w:type="spellStart"/>
      <w:r>
        <w:t>т.ч</w:t>
      </w:r>
      <w:proofErr w:type="spellEnd"/>
      <w:r>
        <w:t>. бывшие, их место рождения, дата, место жительства, место работы);</w:t>
      </w:r>
      <w:proofErr w:type="gramEnd"/>
    </w:p>
    <w:p w:rsidR="009272CC" w:rsidRDefault="009272CC" w:rsidP="009272CC">
      <w:pPr>
        <w:pStyle w:val="aa"/>
        <w:numPr>
          <w:ilvl w:val="0"/>
          <w:numId w:val="1"/>
        </w:numPr>
        <w:suppressAutoHyphens/>
        <w:jc w:val="both"/>
      </w:pPr>
      <w:r>
        <w:t>данные о несовершеннолетних детях (фамилия, имя, отчество, дата и место рождения, адрес и дата места регистрации и фактического места жительства, дата регистрации по месту жительства, образование, данные свидетельства о рождении);</w:t>
      </w:r>
    </w:p>
    <w:p w:rsidR="009272CC" w:rsidRDefault="009272CC" w:rsidP="009272CC">
      <w:pPr>
        <w:pStyle w:val="aa"/>
        <w:numPr>
          <w:ilvl w:val="0"/>
          <w:numId w:val="1"/>
        </w:numPr>
        <w:suppressAutoHyphens/>
        <w:jc w:val="both"/>
      </w:pPr>
      <w:r>
        <w:t>информация, содержащаяся в свидетельствах о государственной регистрации актов гражданского состояния;</w:t>
      </w:r>
    </w:p>
    <w:p w:rsidR="009272CC" w:rsidRDefault="009272CC" w:rsidP="009272CC">
      <w:pPr>
        <w:pStyle w:val="aa"/>
        <w:numPr>
          <w:ilvl w:val="0"/>
          <w:numId w:val="1"/>
        </w:numPr>
        <w:suppressAutoHyphens/>
        <w:jc w:val="both"/>
      </w:pPr>
      <w:r>
        <w:t>сведения о воинском учете и информация, содержащаяся в документах воинского учета (для граждан, пребывающих в запасе и лиц, подлежащих призыву);</w:t>
      </w:r>
    </w:p>
    <w:p w:rsidR="009272CC" w:rsidRDefault="009272CC" w:rsidP="009272CC">
      <w:pPr>
        <w:pStyle w:val="aa"/>
        <w:numPr>
          <w:ilvl w:val="0"/>
          <w:numId w:val="1"/>
        </w:numPr>
        <w:suppressAutoHyphens/>
        <w:jc w:val="both"/>
      </w:pPr>
      <w:r>
        <w:lastRenderedPageBreak/>
        <w:t>сведения о социальных льготах (сведения об инвалидности, индивидуальной программе реабилитации, сиротстве, многодетности, отнесение к категории малоимущих семей);</w:t>
      </w:r>
    </w:p>
    <w:p w:rsidR="009272CC" w:rsidRDefault="009272CC" w:rsidP="009272CC">
      <w:pPr>
        <w:pStyle w:val="aa"/>
        <w:numPr>
          <w:ilvl w:val="0"/>
          <w:numId w:val="1"/>
        </w:numPr>
        <w:suppressAutoHyphens/>
        <w:jc w:val="both"/>
      </w:pPr>
      <w:r>
        <w:t>личный номер телефона, личная электронная почта (либо иной вид связи);</w:t>
      </w:r>
    </w:p>
    <w:p w:rsidR="009272CC" w:rsidRDefault="009272CC" w:rsidP="009272CC">
      <w:pPr>
        <w:pStyle w:val="aa"/>
        <w:numPr>
          <w:ilvl w:val="0"/>
          <w:numId w:val="1"/>
        </w:numPr>
        <w:suppressAutoHyphens/>
        <w:jc w:val="both"/>
      </w:pPr>
      <w:proofErr w:type="gramStart"/>
      <w:r>
        <w:t xml:space="preserve">состояние здоровья (медицинское заключение по установленной форме в соответствии с Приказом </w:t>
      </w:r>
      <w:proofErr w:type="spellStart"/>
      <w:r>
        <w:t>Минздравсоцразвития</w:t>
      </w:r>
      <w:proofErr w:type="spellEnd"/>
      <w:r>
        <w:t xml:space="preserve"> России от 12.04.2011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t>) опасными условиями труда»;</w:t>
      </w:r>
    </w:p>
    <w:p w:rsidR="009272CC" w:rsidRDefault="009272CC" w:rsidP="009272CC">
      <w:pPr>
        <w:pStyle w:val="aa"/>
        <w:numPr>
          <w:ilvl w:val="0"/>
          <w:numId w:val="1"/>
        </w:numPr>
        <w:suppressAutoHyphens/>
        <w:jc w:val="both"/>
      </w:pPr>
      <w:r>
        <w:t>результаты обязательного психиатрического и наркологического освидетельствования;</w:t>
      </w:r>
    </w:p>
    <w:p w:rsidR="009272CC" w:rsidRDefault="009272CC" w:rsidP="009272CC">
      <w:pPr>
        <w:pStyle w:val="aa"/>
        <w:numPr>
          <w:ilvl w:val="0"/>
          <w:numId w:val="1"/>
        </w:numPr>
        <w:suppressAutoHyphens/>
        <w:jc w:val="both"/>
      </w:pPr>
      <w:r>
        <w:t>сведения о гражданстве;</w:t>
      </w:r>
    </w:p>
    <w:p w:rsidR="009272CC" w:rsidRDefault="009272CC" w:rsidP="009272CC">
      <w:pPr>
        <w:pStyle w:val="aa"/>
        <w:numPr>
          <w:ilvl w:val="0"/>
          <w:numId w:val="1"/>
        </w:numPr>
        <w:suppressAutoHyphens/>
        <w:jc w:val="both"/>
      </w:pPr>
      <w:r>
        <w:t>сведения об образовании (наименование и год окончания образовательного учреждения, наименование и реквизиты документа об образовании, квалификация, специальность или направление подготовки по документу об образовании и т. п.);</w:t>
      </w:r>
    </w:p>
    <w:p w:rsidR="009272CC" w:rsidRDefault="009272CC" w:rsidP="009272CC">
      <w:pPr>
        <w:pStyle w:val="aa"/>
        <w:numPr>
          <w:ilvl w:val="0"/>
          <w:numId w:val="1"/>
        </w:numPr>
        <w:suppressAutoHyphens/>
        <w:jc w:val="both"/>
      </w:pPr>
      <w:r>
        <w:t>сведения о профессиональной переподготовке и (или) повышении квалификации, сведения об ученой степени, ученом звании;</w:t>
      </w:r>
    </w:p>
    <w:p w:rsidR="009272CC" w:rsidRDefault="009272CC" w:rsidP="009272CC">
      <w:pPr>
        <w:pStyle w:val="aa"/>
        <w:numPr>
          <w:ilvl w:val="0"/>
          <w:numId w:val="1"/>
        </w:numPr>
        <w:suppressAutoHyphens/>
        <w:jc w:val="both"/>
      </w:pPr>
      <w:r>
        <w:t>информация о владении иностранными языками, степень владения;</w:t>
      </w:r>
    </w:p>
    <w:p w:rsidR="009272CC" w:rsidRDefault="009272CC" w:rsidP="009272CC">
      <w:pPr>
        <w:pStyle w:val="aa"/>
        <w:numPr>
          <w:ilvl w:val="0"/>
          <w:numId w:val="1"/>
        </w:numPr>
        <w:suppressAutoHyphens/>
        <w:jc w:val="both"/>
      </w:pPr>
      <w:r>
        <w:t>биометрические персональные данные: фотография;</w:t>
      </w:r>
    </w:p>
    <w:p w:rsidR="009272CC" w:rsidRDefault="009272CC" w:rsidP="009272CC">
      <w:pPr>
        <w:pStyle w:val="aa"/>
        <w:numPr>
          <w:ilvl w:val="0"/>
          <w:numId w:val="1"/>
        </w:numPr>
        <w:suppressAutoHyphens/>
        <w:jc w:val="both"/>
      </w:pPr>
      <w:r>
        <w:t>сведения о трудовой деятельности в организациях (включая работу по совместительству, военную службу, предпринимательскую и иную деятельность);</w:t>
      </w:r>
    </w:p>
    <w:p w:rsidR="009272CC" w:rsidRDefault="009272CC" w:rsidP="009272CC">
      <w:pPr>
        <w:pStyle w:val="ConsPlusNormal"/>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сведения о прохождении государственной гражданской службы, в том числе: дата, основания поступления на государственную гражданскую службу и назначения на должность государственной гражданской службы, дата, основания назначения, перевода, перемещения на иную должность государственной гражданской службы, наименование замещаемых должностей государственной гражданской службы с указанием структурных подразделений, а также сведения о прежнем месте работы;</w:t>
      </w:r>
      <w:proofErr w:type="gramEnd"/>
    </w:p>
    <w:p w:rsidR="009272CC" w:rsidRDefault="009272CC" w:rsidP="009272CC">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информация о классном чине государственной гражданской службы Российской Федерации (в том числе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9272CC" w:rsidRDefault="009272CC" w:rsidP="009272CC">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информация об оформленных допусках к государственной тайне;</w:t>
      </w:r>
    </w:p>
    <w:p w:rsidR="009272CC" w:rsidRDefault="009272CC" w:rsidP="009272CC">
      <w:pPr>
        <w:pStyle w:val="ConsPlusNormal"/>
        <w:numPr>
          <w:ilvl w:val="0"/>
          <w:numId w:val="1"/>
        </w:numPr>
        <w:jc w:val="both"/>
      </w:pPr>
      <w:r>
        <w:rPr>
          <w:rFonts w:ascii="Times New Roman" w:hAnsi="Times New Roman" w:cs="Times New Roman"/>
          <w:sz w:val="24"/>
          <w:szCs w:val="24"/>
        </w:rPr>
        <w:t>сведения о пребывании за границей;</w:t>
      </w:r>
    </w:p>
    <w:p w:rsidR="009272CC" w:rsidRDefault="009272CC" w:rsidP="009272CC">
      <w:pPr>
        <w:pStyle w:val="aa"/>
        <w:numPr>
          <w:ilvl w:val="0"/>
          <w:numId w:val="1"/>
        </w:numPr>
        <w:suppressAutoHyphens/>
        <w:jc w:val="both"/>
      </w:pPr>
      <w:r>
        <w:t xml:space="preserve">информация о культурных, научных и спортивных достижениях, информация о государственных наградах, иных наградах и знаках отличия (кем и когда </w:t>
      </w:r>
      <w:proofErr w:type="gramStart"/>
      <w:r>
        <w:t>награжден</w:t>
      </w:r>
      <w:proofErr w:type="gramEnd"/>
      <w:r>
        <w:t>);</w:t>
      </w:r>
    </w:p>
    <w:p w:rsidR="009272CC" w:rsidRDefault="009272CC" w:rsidP="009272CC">
      <w:pPr>
        <w:pStyle w:val="aa"/>
        <w:numPr>
          <w:ilvl w:val="0"/>
          <w:numId w:val="1"/>
        </w:numPr>
        <w:suppressAutoHyphens/>
        <w:jc w:val="both"/>
      </w:pPr>
      <w:r>
        <w:t>сведения о привлечении к  административной и (или) уголовной ответственности, в том числе о наличии (отсутствии) судимости;</w:t>
      </w:r>
    </w:p>
    <w:p w:rsidR="009272CC" w:rsidRDefault="009272CC" w:rsidP="009272CC">
      <w:pPr>
        <w:pStyle w:val="aa"/>
        <w:numPr>
          <w:ilvl w:val="0"/>
          <w:numId w:val="1"/>
        </w:numPr>
        <w:suppressAutoHyphens/>
        <w:jc w:val="both"/>
      </w:pPr>
      <w:r>
        <w:t xml:space="preserve">иные сведения обо мне, которые необходимы потенциальному работодателю в соответствии с действующим законодательством Российской Федерации в области персональных данных. </w:t>
      </w:r>
    </w:p>
    <w:p w:rsidR="009272CC" w:rsidRDefault="009272CC" w:rsidP="009272CC">
      <w:pPr>
        <w:pStyle w:val="aa"/>
        <w:jc w:val="both"/>
      </w:pPr>
      <w: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w:t>
      </w:r>
    </w:p>
    <w:p w:rsidR="009272CC" w:rsidRDefault="009272CC" w:rsidP="009272CC">
      <w:pPr>
        <w:pStyle w:val="aa"/>
        <w:jc w:val="both"/>
      </w:pPr>
      <w:r>
        <w:t>Я ознакомле</w:t>
      </w:r>
      <w:proofErr w:type="gramStart"/>
      <w:r>
        <w:t>н(</w:t>
      </w:r>
      <w:proofErr w:type="gramEnd"/>
      <w:r>
        <w:t>а) с тем, что:</w:t>
      </w:r>
    </w:p>
    <w:p w:rsidR="009272CC" w:rsidRDefault="009272CC" w:rsidP="009272CC">
      <w:pPr>
        <w:pStyle w:val="aa"/>
        <w:numPr>
          <w:ilvl w:val="0"/>
          <w:numId w:val="5"/>
        </w:numPr>
        <w:suppressAutoHyphens/>
        <w:jc w:val="both"/>
      </w:pPr>
      <w:r>
        <w:lastRenderedPageBreak/>
        <w:t xml:space="preserve">согласие  на обработку персональных данных действует </w:t>
      </w:r>
      <w:proofErr w:type="gramStart"/>
      <w:r>
        <w:t>с даты подписания</w:t>
      </w:r>
      <w:proofErr w:type="gramEnd"/>
      <w:r>
        <w:t xml:space="preserve"> настоящего согласия в течение всего срока согласования меня как претендента на вакантную должность в МБУ ДК «Синтетик»;</w:t>
      </w:r>
    </w:p>
    <w:p w:rsidR="009272CC" w:rsidRDefault="009272CC" w:rsidP="009272CC">
      <w:pPr>
        <w:pStyle w:val="aa"/>
        <w:numPr>
          <w:ilvl w:val="0"/>
          <w:numId w:val="5"/>
        </w:numPr>
        <w:suppressAutoHyphens/>
        <w:jc w:val="both"/>
      </w:pPr>
      <w:r>
        <w:t>согласие на обработку персональных данных может быть отозвано на основании письменного заявления в произвольной форме;</w:t>
      </w:r>
    </w:p>
    <w:p w:rsidR="009272CC" w:rsidRDefault="009272CC" w:rsidP="009272CC">
      <w:pPr>
        <w:pStyle w:val="aa"/>
        <w:numPr>
          <w:ilvl w:val="0"/>
          <w:numId w:val="5"/>
        </w:numPr>
        <w:suppressAutoHyphens/>
        <w:jc w:val="both"/>
      </w:pPr>
      <w:r>
        <w:t>в случае отзыва согласия на обработку персональных данных Муниципальное бюджетное учреждение Дворец культуры «Синтетик» вправе продолжить обработку персональных данных без согласия при наличии оснований, указанных в п. 2-11ч.1 ст.6, ч. 2 ст.10 и ч. 2 ст.11 Федерального закона от 27.07.2006 г. №152-ФЗ «О персональных данных»;</w:t>
      </w:r>
    </w:p>
    <w:p w:rsidR="009272CC" w:rsidRDefault="009272CC" w:rsidP="009272CC">
      <w:pPr>
        <w:pStyle w:val="aa"/>
        <w:numPr>
          <w:ilvl w:val="0"/>
          <w:numId w:val="5"/>
        </w:numPr>
        <w:suppressAutoHyphens/>
        <w:jc w:val="both"/>
      </w:pPr>
      <w:r>
        <w:t>после прохождения процедуры согласования меня как претендента на вакантную должность персональные данные будут храниться в Муниципальном бюджетном учреждении Дворце культуры «Синтетик» в течение предусмотренного законодательством Российской Федерации и иными нормативными правовыми актами Российской Федерации срока хранения документов;</w:t>
      </w:r>
    </w:p>
    <w:p w:rsidR="009272CC" w:rsidRDefault="009272CC" w:rsidP="009272CC">
      <w:pPr>
        <w:pStyle w:val="aa"/>
        <w:numPr>
          <w:ilvl w:val="0"/>
          <w:numId w:val="5"/>
        </w:numPr>
        <w:suppressAutoHyphens/>
        <w:jc w:val="both"/>
      </w:pPr>
      <w:r>
        <w:t xml:space="preserve">персональные данные, предоставляемые в отношении третьих лиц, будут обрабатываться только в целях осуществления и </w:t>
      </w:r>
      <w:proofErr w:type="gramStart"/>
      <w:r>
        <w:t>выполнения</w:t>
      </w:r>
      <w:proofErr w:type="gramEnd"/>
      <w:r>
        <w:t xml:space="preserve"> возложенных законодательством Российской Федерации на Муниципальное бюджетное учреждение Дворец культуры «Синтетик» функций, полномочий и обязанностей.</w:t>
      </w:r>
    </w:p>
    <w:p w:rsidR="009272CC" w:rsidRDefault="009272CC" w:rsidP="009272CC">
      <w:pPr>
        <w:pStyle w:val="aa"/>
        <w:jc w:val="both"/>
      </w:pPr>
      <w:r>
        <w:t xml:space="preserve">Разрешаю передачу персональных данных третьим лицам: </w:t>
      </w:r>
    </w:p>
    <w:p w:rsidR="009272CC" w:rsidRDefault="009272CC" w:rsidP="009272CC">
      <w:pPr>
        <w:pStyle w:val="aa"/>
        <w:numPr>
          <w:ilvl w:val="0"/>
          <w:numId w:val="2"/>
        </w:numPr>
        <w:suppressAutoHyphens/>
        <w:jc w:val="both"/>
      </w:pPr>
      <w:r>
        <w:t>правоохранительным органам;</w:t>
      </w:r>
    </w:p>
    <w:p w:rsidR="009272CC" w:rsidRDefault="009272CC" w:rsidP="009272CC">
      <w:pPr>
        <w:pStyle w:val="aa"/>
        <w:numPr>
          <w:ilvl w:val="0"/>
          <w:numId w:val="2"/>
        </w:numPr>
        <w:suppressAutoHyphens/>
        <w:jc w:val="both"/>
      </w:pPr>
      <w:r>
        <w:t>подразделениям муниципальных органов управления;</w:t>
      </w:r>
    </w:p>
    <w:p w:rsidR="009272CC" w:rsidRDefault="009272CC" w:rsidP="009272CC">
      <w:pPr>
        <w:pStyle w:val="aa"/>
        <w:numPr>
          <w:ilvl w:val="0"/>
          <w:numId w:val="2"/>
        </w:numPr>
        <w:suppressAutoHyphens/>
        <w:jc w:val="both"/>
      </w:pPr>
      <w:r>
        <w:t>иным учреждениям по официальному запросу.</w:t>
      </w:r>
    </w:p>
    <w:p w:rsidR="009272CC" w:rsidRDefault="009272CC" w:rsidP="009272CC">
      <w:pPr>
        <w:pStyle w:val="aa"/>
        <w:jc w:val="both"/>
      </w:pPr>
    </w:p>
    <w:p w:rsidR="009272CC" w:rsidRDefault="009272CC" w:rsidP="009272CC">
      <w:pPr>
        <w:pStyle w:val="aa"/>
        <w:jc w:val="both"/>
      </w:pPr>
      <w:r>
        <w:t xml:space="preserve"> Об ответственности за достоверность представленных персональных данных предупрежде</w:t>
      </w:r>
      <w:proofErr w:type="gramStart"/>
      <w:r>
        <w:t>н(</w:t>
      </w:r>
      <w:proofErr w:type="gramEnd"/>
      <w:r>
        <w:t>а).</w:t>
      </w:r>
    </w:p>
    <w:p w:rsidR="009272CC" w:rsidRDefault="009272CC" w:rsidP="009272CC">
      <w:pPr>
        <w:pStyle w:val="aa"/>
        <w:jc w:val="both"/>
      </w:pPr>
    </w:p>
    <w:p w:rsidR="009272CC" w:rsidRDefault="009272CC" w:rsidP="009272CC">
      <w:pPr>
        <w:pStyle w:val="aa"/>
        <w:jc w:val="both"/>
      </w:pPr>
    </w:p>
    <w:p w:rsidR="009272CC" w:rsidRDefault="009272CC" w:rsidP="009272CC">
      <w:pPr>
        <w:pStyle w:val="aa"/>
        <w:jc w:val="both"/>
      </w:pPr>
    </w:p>
    <w:p w:rsidR="009272CC" w:rsidRDefault="009272CC" w:rsidP="009272CC">
      <w:pPr>
        <w:pStyle w:val="aa"/>
        <w:jc w:val="both"/>
      </w:pPr>
    </w:p>
    <w:p w:rsidR="009272CC" w:rsidRDefault="009272CC" w:rsidP="009272CC">
      <w:pPr>
        <w:pStyle w:val="aa"/>
        <w:jc w:val="both"/>
      </w:pPr>
      <w:r>
        <w:t>Дата начала обработки персональных данных:</w:t>
      </w:r>
    </w:p>
    <w:p w:rsidR="009272CC" w:rsidRDefault="009272CC" w:rsidP="009272CC">
      <w:pPr>
        <w:pStyle w:val="aa"/>
        <w:jc w:val="both"/>
      </w:pPr>
      <w:r>
        <w:t>_______________________________________</w:t>
      </w:r>
    </w:p>
    <w:p w:rsidR="009272CC" w:rsidRDefault="009272CC" w:rsidP="009272CC">
      <w:pPr>
        <w:pStyle w:val="aa"/>
        <w:jc w:val="both"/>
      </w:pPr>
      <w:r>
        <w:t xml:space="preserve">                       (число, месяц, год)</w:t>
      </w:r>
    </w:p>
    <w:p w:rsidR="009272CC" w:rsidRDefault="009272CC" w:rsidP="009272CC">
      <w:pPr>
        <w:pStyle w:val="aa"/>
        <w:jc w:val="both"/>
      </w:pPr>
      <w:r>
        <w:t>_______________________________________</w:t>
      </w:r>
    </w:p>
    <w:p w:rsidR="009272CC" w:rsidRDefault="009272CC" w:rsidP="009272CC">
      <w:pPr>
        <w:pStyle w:val="aa"/>
        <w:jc w:val="both"/>
      </w:pPr>
      <w:r>
        <w:t xml:space="preserve">                     (подпись, расшифровка)</w:t>
      </w:r>
    </w:p>
    <w:p w:rsidR="009272CC" w:rsidRDefault="009272CC" w:rsidP="009272CC">
      <w:pPr>
        <w:pStyle w:val="aa"/>
        <w:jc w:val="both"/>
      </w:pPr>
    </w:p>
    <w:p w:rsidR="009272CC" w:rsidRDefault="009272CC" w:rsidP="009272CC">
      <w:pPr>
        <w:pStyle w:val="aa"/>
        <w:jc w:val="both"/>
      </w:pPr>
    </w:p>
    <w:p w:rsidR="009272CC" w:rsidRDefault="009272CC" w:rsidP="009272CC">
      <w:pPr>
        <w:pStyle w:val="aa"/>
        <w:jc w:val="both"/>
      </w:pPr>
    </w:p>
    <w:p w:rsidR="009272CC" w:rsidRDefault="009272CC" w:rsidP="009272CC">
      <w:pPr>
        <w:pStyle w:val="aa"/>
        <w:jc w:val="both"/>
      </w:pPr>
    </w:p>
    <w:p w:rsidR="009272CC" w:rsidRDefault="009272CC" w:rsidP="009272CC">
      <w:pPr>
        <w:pStyle w:val="aa"/>
        <w:jc w:val="both"/>
      </w:pPr>
    </w:p>
    <w:p w:rsidR="00CE5958" w:rsidRDefault="00CE5958" w:rsidP="00CE5958">
      <w:pPr>
        <w:pStyle w:val="aa"/>
        <w:jc w:val="both"/>
      </w:pPr>
    </w:p>
    <w:p w:rsidR="009D0025" w:rsidRPr="009D0025" w:rsidRDefault="009D0025" w:rsidP="009D0025">
      <w:pPr>
        <w:suppressAutoHyphens/>
        <w:jc w:val="both"/>
        <w:rPr>
          <w:sz w:val="24"/>
          <w:lang w:eastAsia="ar-SA"/>
        </w:rPr>
      </w:pPr>
    </w:p>
    <w:p w:rsidR="00A52188" w:rsidRPr="00861FE5" w:rsidRDefault="00A52188" w:rsidP="009D0025">
      <w:pPr>
        <w:suppressAutoHyphens/>
        <w:jc w:val="center"/>
        <w:rPr>
          <w:szCs w:val="28"/>
        </w:rPr>
      </w:pPr>
    </w:p>
    <w:sectPr w:rsidR="00A52188" w:rsidRPr="00861FE5" w:rsidSect="009D614D">
      <w:headerReference w:type="default" r:id="rId8"/>
      <w:pgSz w:w="11906" w:h="16838"/>
      <w:pgMar w:top="1134" w:right="850" w:bottom="1134" w:left="1701" w:header="708" w:footer="708" w:gutter="0"/>
      <w:pgNumType w:start="3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F2" w:rsidRDefault="00A707F2" w:rsidP="009D614D">
      <w:r>
        <w:separator/>
      </w:r>
    </w:p>
  </w:endnote>
  <w:endnote w:type="continuationSeparator" w:id="0">
    <w:p w:rsidR="00A707F2" w:rsidRDefault="00A707F2" w:rsidP="009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F2" w:rsidRDefault="00A707F2" w:rsidP="009D614D">
      <w:r>
        <w:separator/>
      </w:r>
    </w:p>
  </w:footnote>
  <w:footnote w:type="continuationSeparator" w:id="0">
    <w:p w:rsidR="00A707F2" w:rsidRDefault="00A707F2" w:rsidP="009D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908381"/>
      <w:docPartObj>
        <w:docPartGallery w:val="Page Numbers (Top of Page)"/>
        <w:docPartUnique/>
      </w:docPartObj>
    </w:sdtPr>
    <w:sdtEndPr/>
    <w:sdtContent>
      <w:p w:rsidR="009D614D" w:rsidRDefault="00540BA6">
        <w:pPr>
          <w:pStyle w:val="a4"/>
          <w:jc w:val="center"/>
        </w:pPr>
        <w:r>
          <w:t xml:space="preserve"> </w:t>
        </w:r>
      </w:p>
    </w:sdtContent>
  </w:sdt>
  <w:p w:rsidR="009D614D" w:rsidRDefault="009D61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hd w:val="clear" w:color="auto" w:fill="FFFF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FFFF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FFFF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E"/>
    <w:multiLevelType w:val="multilevel"/>
    <w:tmpl w:val="0000000E"/>
    <w:name w:val="WW8Num14"/>
    <w:lvl w:ilvl="0">
      <w:start w:val="1"/>
      <w:numFmt w:val="bullet"/>
      <w:lvlText w:val=""/>
      <w:lvlJc w:val="left"/>
      <w:pPr>
        <w:tabs>
          <w:tab w:val="num" w:pos="783"/>
        </w:tabs>
        <w:ind w:left="783" w:hanging="360"/>
      </w:pPr>
      <w:rPr>
        <w:rFonts w:ascii="Symbol" w:hAnsi="Symbol" w:cs="Times New Roman"/>
        <w:shd w:val="clear" w:color="auto" w:fill="FFFFFF"/>
      </w:rPr>
    </w:lvl>
    <w:lvl w:ilvl="1">
      <w:start w:val="1"/>
      <w:numFmt w:val="bullet"/>
      <w:lvlText w:val="◦"/>
      <w:lvlJc w:val="left"/>
      <w:pPr>
        <w:tabs>
          <w:tab w:val="num" w:pos="1143"/>
        </w:tabs>
        <w:ind w:left="1143" w:hanging="360"/>
      </w:pPr>
      <w:rPr>
        <w:rFonts w:ascii="OpenSymbol" w:hAnsi="OpenSymbol"/>
      </w:rPr>
    </w:lvl>
    <w:lvl w:ilvl="2">
      <w:start w:val="1"/>
      <w:numFmt w:val="bullet"/>
      <w:lvlText w:val="▪"/>
      <w:lvlJc w:val="left"/>
      <w:pPr>
        <w:tabs>
          <w:tab w:val="num" w:pos="1503"/>
        </w:tabs>
        <w:ind w:left="1503" w:hanging="360"/>
      </w:pPr>
      <w:rPr>
        <w:rFonts w:ascii="OpenSymbol" w:hAnsi="OpenSymbol"/>
      </w:rPr>
    </w:lvl>
    <w:lvl w:ilvl="3">
      <w:start w:val="1"/>
      <w:numFmt w:val="bullet"/>
      <w:lvlText w:val=""/>
      <w:lvlJc w:val="left"/>
      <w:pPr>
        <w:tabs>
          <w:tab w:val="num" w:pos="1863"/>
        </w:tabs>
        <w:ind w:left="1863" w:hanging="360"/>
      </w:pPr>
      <w:rPr>
        <w:rFonts w:ascii="Symbol" w:hAnsi="Symbol" w:cs="Times New Roman"/>
        <w:shd w:val="clear" w:color="auto" w:fill="FFFFFF"/>
      </w:rPr>
    </w:lvl>
    <w:lvl w:ilvl="4">
      <w:start w:val="1"/>
      <w:numFmt w:val="bullet"/>
      <w:lvlText w:val="◦"/>
      <w:lvlJc w:val="left"/>
      <w:pPr>
        <w:tabs>
          <w:tab w:val="num" w:pos="2223"/>
        </w:tabs>
        <w:ind w:left="2223" w:hanging="360"/>
      </w:pPr>
      <w:rPr>
        <w:rFonts w:ascii="OpenSymbol" w:hAnsi="OpenSymbol"/>
      </w:rPr>
    </w:lvl>
    <w:lvl w:ilvl="5">
      <w:start w:val="1"/>
      <w:numFmt w:val="bullet"/>
      <w:lvlText w:val="▪"/>
      <w:lvlJc w:val="left"/>
      <w:pPr>
        <w:tabs>
          <w:tab w:val="num" w:pos="2583"/>
        </w:tabs>
        <w:ind w:left="2583" w:hanging="360"/>
      </w:pPr>
      <w:rPr>
        <w:rFonts w:ascii="OpenSymbol" w:hAnsi="OpenSymbol"/>
      </w:rPr>
    </w:lvl>
    <w:lvl w:ilvl="6">
      <w:start w:val="1"/>
      <w:numFmt w:val="bullet"/>
      <w:lvlText w:val=""/>
      <w:lvlJc w:val="left"/>
      <w:pPr>
        <w:tabs>
          <w:tab w:val="num" w:pos="2943"/>
        </w:tabs>
        <w:ind w:left="2943" w:hanging="360"/>
      </w:pPr>
      <w:rPr>
        <w:rFonts w:ascii="Symbol" w:hAnsi="Symbol" w:cs="Times New Roman"/>
        <w:shd w:val="clear" w:color="auto" w:fill="FFFFFF"/>
      </w:rPr>
    </w:lvl>
    <w:lvl w:ilvl="7">
      <w:start w:val="1"/>
      <w:numFmt w:val="bullet"/>
      <w:lvlText w:val="◦"/>
      <w:lvlJc w:val="left"/>
      <w:pPr>
        <w:tabs>
          <w:tab w:val="num" w:pos="3303"/>
        </w:tabs>
        <w:ind w:left="3303" w:hanging="360"/>
      </w:pPr>
      <w:rPr>
        <w:rFonts w:ascii="OpenSymbol" w:hAnsi="OpenSymbol"/>
      </w:rPr>
    </w:lvl>
    <w:lvl w:ilvl="8">
      <w:start w:val="1"/>
      <w:numFmt w:val="bullet"/>
      <w:lvlText w:val="▪"/>
      <w:lvlJc w:val="left"/>
      <w:pPr>
        <w:tabs>
          <w:tab w:val="num" w:pos="3663"/>
        </w:tabs>
        <w:ind w:left="3663" w:hanging="360"/>
      </w:pPr>
      <w:rPr>
        <w:rFonts w:ascii="OpenSymbol" w:hAnsi="OpenSymbol"/>
      </w:rPr>
    </w:lvl>
  </w:abstractNum>
  <w:abstractNum w:abstractNumId="4">
    <w:nsid w:val="0000000F"/>
    <w:multiLevelType w:val="multilevel"/>
    <w:tmpl w:val="0000000F"/>
    <w:name w:val="WW8Num15"/>
    <w:lvl w:ilvl="0">
      <w:start w:val="1"/>
      <w:numFmt w:val="bullet"/>
      <w:lvlText w:val=""/>
      <w:lvlJc w:val="left"/>
      <w:pPr>
        <w:tabs>
          <w:tab w:val="num" w:pos="720"/>
        </w:tabs>
        <w:ind w:left="720" w:hanging="360"/>
      </w:pPr>
      <w:rPr>
        <w:rFonts w:ascii="Symbol" w:hAnsi="Symbol"/>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93"/>
    <w:rsid w:val="000447F8"/>
    <w:rsid w:val="000622C8"/>
    <w:rsid w:val="0008497A"/>
    <w:rsid w:val="000F2F50"/>
    <w:rsid w:val="00105657"/>
    <w:rsid w:val="001350EC"/>
    <w:rsid w:val="00164F7A"/>
    <w:rsid w:val="001F0252"/>
    <w:rsid w:val="003A7B74"/>
    <w:rsid w:val="00436047"/>
    <w:rsid w:val="004964D9"/>
    <w:rsid w:val="00540BA6"/>
    <w:rsid w:val="00575265"/>
    <w:rsid w:val="005B6FBE"/>
    <w:rsid w:val="00601D0A"/>
    <w:rsid w:val="006C302E"/>
    <w:rsid w:val="00711F27"/>
    <w:rsid w:val="0079681E"/>
    <w:rsid w:val="00835D08"/>
    <w:rsid w:val="00861FE5"/>
    <w:rsid w:val="008837A9"/>
    <w:rsid w:val="008972A3"/>
    <w:rsid w:val="008C5C27"/>
    <w:rsid w:val="008F2FF0"/>
    <w:rsid w:val="00924893"/>
    <w:rsid w:val="009272CC"/>
    <w:rsid w:val="009C1086"/>
    <w:rsid w:val="009D0025"/>
    <w:rsid w:val="009D614D"/>
    <w:rsid w:val="009E3A93"/>
    <w:rsid w:val="00A52188"/>
    <w:rsid w:val="00A707F2"/>
    <w:rsid w:val="00A76DCE"/>
    <w:rsid w:val="00A847B8"/>
    <w:rsid w:val="00AE64F3"/>
    <w:rsid w:val="00B21991"/>
    <w:rsid w:val="00B837F9"/>
    <w:rsid w:val="00B962C0"/>
    <w:rsid w:val="00BF6F26"/>
    <w:rsid w:val="00C348B8"/>
    <w:rsid w:val="00CB306B"/>
    <w:rsid w:val="00CE5958"/>
    <w:rsid w:val="00D27E60"/>
    <w:rsid w:val="00D74B8F"/>
    <w:rsid w:val="00DE63BE"/>
    <w:rsid w:val="00E17864"/>
    <w:rsid w:val="00FB4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17864"/>
    <w:pPr>
      <w:spacing w:before="100" w:beforeAutospacing="1" w:after="100" w:afterAutospacing="1"/>
    </w:pPr>
    <w:rPr>
      <w:sz w:val="24"/>
    </w:rPr>
  </w:style>
  <w:style w:type="character" w:customStyle="1" w:styleId="highlighthighlightactive">
    <w:name w:val="highlight highlight_active"/>
    <w:rsid w:val="00E17864"/>
  </w:style>
  <w:style w:type="paragraph" w:styleId="a4">
    <w:name w:val="header"/>
    <w:basedOn w:val="a"/>
    <w:link w:val="a5"/>
    <w:uiPriority w:val="99"/>
    <w:unhideWhenUsed/>
    <w:rsid w:val="009D614D"/>
    <w:pPr>
      <w:tabs>
        <w:tab w:val="center" w:pos="4677"/>
        <w:tab w:val="right" w:pos="9355"/>
      </w:tabs>
    </w:pPr>
  </w:style>
  <w:style w:type="character" w:customStyle="1" w:styleId="a5">
    <w:name w:val="Верхний колонтитул Знак"/>
    <w:basedOn w:val="a0"/>
    <w:link w:val="a4"/>
    <w:uiPriority w:val="99"/>
    <w:rsid w:val="009D614D"/>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9D614D"/>
    <w:pPr>
      <w:tabs>
        <w:tab w:val="center" w:pos="4677"/>
        <w:tab w:val="right" w:pos="9355"/>
      </w:tabs>
    </w:pPr>
  </w:style>
  <w:style w:type="character" w:customStyle="1" w:styleId="a7">
    <w:name w:val="Нижний колонтитул Знак"/>
    <w:basedOn w:val="a0"/>
    <w:link w:val="a6"/>
    <w:uiPriority w:val="99"/>
    <w:rsid w:val="009D614D"/>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D27E60"/>
    <w:rPr>
      <w:rFonts w:ascii="Segoe UI" w:hAnsi="Segoe UI" w:cs="Segoe UI"/>
      <w:sz w:val="18"/>
      <w:szCs w:val="18"/>
    </w:rPr>
  </w:style>
  <w:style w:type="character" w:customStyle="1" w:styleId="a9">
    <w:name w:val="Текст выноски Знак"/>
    <w:basedOn w:val="a0"/>
    <w:link w:val="a8"/>
    <w:uiPriority w:val="99"/>
    <w:semiHidden/>
    <w:rsid w:val="00D27E60"/>
    <w:rPr>
      <w:rFonts w:ascii="Segoe UI" w:eastAsia="Times New Roman" w:hAnsi="Segoe UI" w:cs="Segoe UI"/>
      <w:sz w:val="18"/>
      <w:szCs w:val="18"/>
      <w:lang w:eastAsia="ru-RU"/>
    </w:rPr>
  </w:style>
  <w:style w:type="paragraph" w:styleId="aa">
    <w:name w:val="Normal (Web)"/>
    <w:basedOn w:val="a"/>
    <w:unhideWhenUsed/>
    <w:rsid w:val="00861FE5"/>
    <w:rPr>
      <w:sz w:val="24"/>
    </w:rPr>
  </w:style>
  <w:style w:type="paragraph" w:customStyle="1" w:styleId="ConsPlusNormal">
    <w:name w:val="ConsPlusNormal"/>
    <w:rsid w:val="009272CC"/>
    <w:pPr>
      <w:widowControl w:val="0"/>
      <w:suppressAutoHyphens/>
      <w:autoSpaceDE w:val="0"/>
      <w:spacing w:after="0" w:line="240" w:lineRule="auto"/>
    </w:pPr>
    <w:rPr>
      <w:rFonts w:ascii="Calibri" w:eastAsia="Times New Roman" w:hAnsi="Calibri" w:cs="Calibri"/>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E17864"/>
    <w:pPr>
      <w:spacing w:before="100" w:beforeAutospacing="1" w:after="100" w:afterAutospacing="1"/>
    </w:pPr>
    <w:rPr>
      <w:sz w:val="24"/>
    </w:rPr>
  </w:style>
  <w:style w:type="character" w:customStyle="1" w:styleId="highlighthighlightactive">
    <w:name w:val="highlight highlight_active"/>
    <w:rsid w:val="00E17864"/>
  </w:style>
  <w:style w:type="paragraph" w:styleId="a4">
    <w:name w:val="header"/>
    <w:basedOn w:val="a"/>
    <w:link w:val="a5"/>
    <w:uiPriority w:val="99"/>
    <w:unhideWhenUsed/>
    <w:rsid w:val="009D614D"/>
    <w:pPr>
      <w:tabs>
        <w:tab w:val="center" w:pos="4677"/>
        <w:tab w:val="right" w:pos="9355"/>
      </w:tabs>
    </w:pPr>
  </w:style>
  <w:style w:type="character" w:customStyle="1" w:styleId="a5">
    <w:name w:val="Верхний колонтитул Знак"/>
    <w:basedOn w:val="a0"/>
    <w:link w:val="a4"/>
    <w:uiPriority w:val="99"/>
    <w:rsid w:val="009D614D"/>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9D614D"/>
    <w:pPr>
      <w:tabs>
        <w:tab w:val="center" w:pos="4677"/>
        <w:tab w:val="right" w:pos="9355"/>
      </w:tabs>
    </w:pPr>
  </w:style>
  <w:style w:type="character" w:customStyle="1" w:styleId="a7">
    <w:name w:val="Нижний колонтитул Знак"/>
    <w:basedOn w:val="a0"/>
    <w:link w:val="a6"/>
    <w:uiPriority w:val="99"/>
    <w:rsid w:val="009D614D"/>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D27E60"/>
    <w:rPr>
      <w:rFonts w:ascii="Segoe UI" w:hAnsi="Segoe UI" w:cs="Segoe UI"/>
      <w:sz w:val="18"/>
      <w:szCs w:val="18"/>
    </w:rPr>
  </w:style>
  <w:style w:type="character" w:customStyle="1" w:styleId="a9">
    <w:name w:val="Текст выноски Знак"/>
    <w:basedOn w:val="a0"/>
    <w:link w:val="a8"/>
    <w:uiPriority w:val="99"/>
    <w:semiHidden/>
    <w:rsid w:val="00D27E60"/>
    <w:rPr>
      <w:rFonts w:ascii="Segoe UI" w:eastAsia="Times New Roman" w:hAnsi="Segoe UI" w:cs="Segoe UI"/>
      <w:sz w:val="18"/>
      <w:szCs w:val="18"/>
      <w:lang w:eastAsia="ru-RU"/>
    </w:rPr>
  </w:style>
  <w:style w:type="paragraph" w:styleId="aa">
    <w:name w:val="Normal (Web)"/>
    <w:basedOn w:val="a"/>
    <w:unhideWhenUsed/>
    <w:rsid w:val="00861FE5"/>
    <w:rPr>
      <w:sz w:val="24"/>
    </w:rPr>
  </w:style>
  <w:style w:type="paragraph" w:customStyle="1" w:styleId="ConsPlusNormal">
    <w:name w:val="ConsPlusNormal"/>
    <w:rsid w:val="009272CC"/>
    <w:pPr>
      <w:widowControl w:val="0"/>
      <w:suppressAutoHyphens/>
      <w:autoSpaceDE w:val="0"/>
      <w:spacing w:after="0" w:line="240" w:lineRule="auto"/>
    </w:pPr>
    <w:rPr>
      <w:rFonts w:ascii="Calibri" w:eastAsia="Times New Roman" w:hAnsi="Calibri" w:cs="Calibri"/>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2935">
      <w:bodyDiv w:val="1"/>
      <w:marLeft w:val="0"/>
      <w:marRight w:val="0"/>
      <w:marTop w:val="0"/>
      <w:marBottom w:val="0"/>
      <w:divBdr>
        <w:top w:val="none" w:sz="0" w:space="0" w:color="auto"/>
        <w:left w:val="none" w:sz="0" w:space="0" w:color="auto"/>
        <w:bottom w:val="none" w:sz="0" w:space="0" w:color="auto"/>
        <w:right w:val="none" w:sz="0" w:space="0" w:color="auto"/>
      </w:divBdr>
    </w:div>
    <w:div w:id="9768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1135</Words>
  <Characters>6471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 Андрей Павлович</dc:creator>
  <cp:lastModifiedBy>10</cp:lastModifiedBy>
  <cp:revision>5</cp:revision>
  <cp:lastPrinted>2016-08-30T06:51:00Z</cp:lastPrinted>
  <dcterms:created xsi:type="dcterms:W3CDTF">2019-12-09T11:00:00Z</dcterms:created>
  <dcterms:modified xsi:type="dcterms:W3CDTF">2019-12-10T14:52:00Z</dcterms:modified>
</cp:coreProperties>
</file>